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2E719DAA" w14:textId="1B734791" w:rsidR="00C5577C" w:rsidRPr="00C5577C" w:rsidRDefault="00C5577C" w:rsidP="00C5577C">
      <w:pPr>
        <w:keepNext/>
        <w:spacing w:after="120"/>
        <w:jc w:val="center"/>
        <w:outlineLvl w:val="1"/>
        <w:rPr>
          <w:rFonts w:ascii="Arial" w:hAnsi="Arial" w:cs="Arial"/>
          <w:b/>
          <w:bCs/>
          <w:sz w:val="24"/>
          <w:szCs w:val="22"/>
        </w:rPr>
      </w:pPr>
      <w:bookmarkStart w:id="2" w:name="_Toc291431816"/>
      <w:bookmarkStart w:id="3" w:name="_Toc94190580"/>
      <w:bookmarkStart w:id="4" w:name="_Toc291431808"/>
      <w:bookmarkStart w:id="5" w:name="_Toc94190572"/>
      <w:bookmarkStart w:id="6" w:name="_Toc291431799"/>
      <w:bookmarkStart w:id="7" w:name="_Toc94190563"/>
      <w:bookmarkStart w:id="8" w:name="_Toc291431782"/>
      <w:bookmarkStart w:id="9" w:name="_Toc94190546"/>
      <w:bookmarkEnd w:id="0"/>
      <w:bookmarkEnd w:id="1"/>
      <w:r w:rsidRPr="00C5577C">
        <w:rPr>
          <w:rFonts w:ascii="Arial" w:hAnsi="Arial" w:cs="Arial"/>
          <w:b/>
          <w:bCs/>
          <w:sz w:val="24"/>
          <w:szCs w:val="28"/>
        </w:rPr>
        <w:t xml:space="preserve">Regina assunta in cielo </w:t>
      </w:r>
      <w:bookmarkEnd w:id="2"/>
      <w:bookmarkEnd w:id="3"/>
    </w:p>
    <w:p w14:paraId="57BA57CD" w14:textId="6C6E1B34" w:rsidR="00C5577C" w:rsidRPr="005D6B4D" w:rsidRDefault="005D6B4D" w:rsidP="00C5577C">
      <w:pPr>
        <w:spacing w:after="120"/>
        <w:jc w:val="both"/>
        <w:rPr>
          <w:rFonts w:ascii="Arial" w:hAnsi="Arial" w:cs="Courier New"/>
          <w:iCs/>
          <w:szCs w:val="22"/>
        </w:rPr>
      </w:pPr>
      <w:r w:rsidRPr="005D6B4D">
        <w:rPr>
          <w:rFonts w:ascii="Arial" w:hAnsi="Arial" w:cs="Courier New"/>
          <w:iCs/>
          <w:szCs w:val="22"/>
        </w:rPr>
        <w:t xml:space="preserve">Un tempo scrivemmo: </w:t>
      </w:r>
      <w:r w:rsidR="00C5577C" w:rsidRPr="005D6B4D">
        <w:rPr>
          <w:rFonts w:ascii="Arial" w:hAnsi="Arial" w:cs="Courier New"/>
          <w:iCs/>
          <w:szCs w:val="22"/>
        </w:rPr>
        <w:t xml:space="preserve">La Chiesa ha sempre creduto nell’Assunzione della Beata </w:t>
      </w:r>
      <w:r w:rsidRPr="005D6B4D">
        <w:rPr>
          <w:rFonts w:ascii="Arial" w:hAnsi="Arial" w:cs="Courier New"/>
          <w:iCs/>
          <w:szCs w:val="22"/>
        </w:rPr>
        <w:t xml:space="preserve">Vergine </w:t>
      </w:r>
      <w:r w:rsidR="00C5577C" w:rsidRPr="005D6B4D">
        <w:rPr>
          <w:rFonts w:ascii="Arial" w:hAnsi="Arial" w:cs="Courier New"/>
          <w:iCs/>
          <w:szCs w:val="22"/>
        </w:rPr>
        <w:t xml:space="preserve">Maria. Essa ha sempre confessato che la Madre di Dio, espletata la sua vita terrena, è passata in Cielo in corpo e anima. Il suo corpo è stato trasformato e reso in tutto simile a quello glorioso del suo Divin Figlio. Il Signore anche questo privilegio ha concesso alla Madre sua. Le ha concesso cioè di non passare attraverso la corruzione del sepolcro. Di Maria si può cantare lo stesso Salmo cantato per Cristo Gesù: </w:t>
      </w:r>
      <w:r w:rsidR="00C5577C" w:rsidRPr="005D6B4D">
        <w:rPr>
          <w:rFonts w:ascii="Arial" w:hAnsi="Arial" w:cs="Courier New"/>
          <w:i/>
          <w:iCs/>
          <w:szCs w:val="22"/>
        </w:rPr>
        <w:t>“</w:t>
      </w:r>
      <w:r w:rsidR="00C5577C" w:rsidRPr="005D6B4D">
        <w:rPr>
          <w:rFonts w:ascii="Arial" w:hAnsi="Arial" w:cs="Courier New"/>
          <w:i/>
          <w:szCs w:val="18"/>
        </w:rPr>
        <w:t>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00C5577C" w:rsidRPr="005D6B4D">
        <w:rPr>
          <w:rFonts w:ascii="Arial" w:hAnsi="Arial" w:cs="Courier New"/>
          <w:szCs w:val="18"/>
        </w:rPr>
        <w:t xml:space="preserve"> (Sal 16 (15) 5-11). </w:t>
      </w:r>
      <w:r w:rsidR="00C5577C" w:rsidRPr="005D6B4D">
        <w:rPr>
          <w:rFonts w:ascii="Arial" w:hAnsi="Arial" w:cs="Courier New"/>
          <w:iCs/>
          <w:szCs w:val="22"/>
        </w:rPr>
        <w:t xml:space="preserve">La differenza però è sostanziale. Gesù risorge da se stesso. Maria non risorge. Non si parla mai di risurrezione per lei. Si parla di transito, di passaggio dalla terra al Cielo in un attimo, in un istante. </w:t>
      </w:r>
    </w:p>
    <w:p w14:paraId="22C73388" w14:textId="77777777" w:rsidR="00C5577C" w:rsidRPr="005D6B4D" w:rsidRDefault="00C5577C" w:rsidP="00C5577C">
      <w:pPr>
        <w:spacing w:after="120"/>
        <w:jc w:val="both"/>
        <w:rPr>
          <w:rFonts w:ascii="Arial" w:hAnsi="Arial" w:cs="Courier New"/>
          <w:i/>
          <w:szCs w:val="18"/>
        </w:rPr>
      </w:pPr>
      <w:r w:rsidRPr="005D6B4D">
        <w:rPr>
          <w:rFonts w:ascii="Arial" w:hAnsi="Arial" w:cs="Courier New"/>
          <w:iCs/>
          <w:szCs w:val="22"/>
        </w:rPr>
        <w:t xml:space="preserve">Pio XII, il 1° Novembre 1950, con la Costituzione Apostolica </w:t>
      </w:r>
      <w:r w:rsidRPr="005D6B4D">
        <w:rPr>
          <w:rFonts w:ascii="Arial" w:hAnsi="Arial" w:cs="Courier New"/>
          <w:i/>
          <w:iCs/>
          <w:szCs w:val="22"/>
        </w:rPr>
        <w:t>“</w:t>
      </w:r>
      <w:r w:rsidRPr="005D6B4D">
        <w:rPr>
          <w:rFonts w:ascii="Arial" w:hAnsi="Arial" w:cs="Courier New"/>
          <w:i/>
          <w:szCs w:val="18"/>
        </w:rPr>
        <w:t>Munificentissimus Deus”</w:t>
      </w:r>
      <w:r w:rsidRPr="005D6B4D">
        <w:rPr>
          <w:rFonts w:ascii="Arial" w:hAnsi="Arial" w:cs="Courier New"/>
          <w:szCs w:val="18"/>
        </w:rPr>
        <w:t xml:space="preserve"> , definisce la fede della Chiesa donandole valore dogmatico: per tutti, per sempre, in modo irreversibile. Ecco le sue parole in latino e in italiano: </w:t>
      </w:r>
      <w:r w:rsidRPr="005D6B4D">
        <w:rPr>
          <w:rFonts w:ascii="Arial" w:hAnsi="Arial" w:cs="Courier New"/>
          <w:i/>
          <w:szCs w:val="18"/>
          <w:lang w:val="la-Latn"/>
        </w:rPr>
        <w:t>“Quapropter, postquam supplices etiam atque etiam ad Deum admovimus preces, ac Veritatis Spiritus lumen invocavimus, ad Omnipotentis Dei gloriam, qui peculiarem benevolentiam suam Mariae Virgini dilargitus est, ad sui Filii honorem, immortalis saeculorum Regis ac peccati mortisque victoris, ad eiusdem augustae Matris augendam gloriam et ad totius Ecclesiae gaudium exsultationemque, auctoritate Domini Nostri Iesu Christi, Beatorum Apostolorum Petri et Pauli ac Nostra pronuntiamus, declaramus et definimus divinitus revelatum dogma esse : Immaculatam Deiparam semper Virginem Mariam, expleto terrestris vitae cursu, fuisse corpore et anima ad caelestem gloriam assumptam”…</w:t>
      </w:r>
      <w:r w:rsidRPr="005D6B4D">
        <w:rPr>
          <w:rFonts w:ascii="Arial" w:hAnsi="Arial" w:cs="Courier New"/>
          <w:i/>
          <w:szCs w:val="18"/>
        </w:rPr>
        <w:t xml:space="preserve"> «Pertanto,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w:t>
      </w:r>
    </w:p>
    <w:p w14:paraId="149ED075" w14:textId="77777777" w:rsidR="005D6B4D" w:rsidRPr="005D6B4D" w:rsidRDefault="00C5577C" w:rsidP="00C5577C">
      <w:pPr>
        <w:spacing w:after="120"/>
        <w:jc w:val="both"/>
        <w:rPr>
          <w:rFonts w:ascii="Arial" w:hAnsi="Arial" w:cs="Courier New"/>
          <w:szCs w:val="18"/>
        </w:rPr>
      </w:pPr>
      <w:r w:rsidRPr="005D6B4D">
        <w:rPr>
          <w:rFonts w:ascii="Arial" w:hAnsi="Arial" w:cs="Arial"/>
          <w:szCs w:val="22"/>
        </w:rPr>
        <w:t>L’immacolato concepimento di Maria attesta la vittoria della creatura umana sul peccato. Satana ha conquistato tutta l’umanità, facendola schiava nella ribellione e nella disobbedienza a Dio. Una sola persona non ha potuto sottomettere alla sua volontà: la Vergine Maria. Cristo Gesù, che è nato da Lei come vero Figlio dell’uomo, per natura non ha contratto il peccato antico. Avrebbe però potuto contrarlo per volontà. Sappiamo che questo mai è avvenuto, neanche con il più piccolo pensiero non santo. Di tutti Satana si potrà gloriare, mai lo potrà fare di Maria e di Cristo Gesù.</w:t>
      </w:r>
      <w:r w:rsidR="005D6B4D" w:rsidRPr="005D6B4D">
        <w:rPr>
          <w:rFonts w:ascii="Arial" w:hAnsi="Arial" w:cs="Arial"/>
          <w:szCs w:val="22"/>
        </w:rPr>
        <w:t xml:space="preserve"> </w:t>
      </w:r>
      <w:r w:rsidRPr="005D6B4D">
        <w:rPr>
          <w:rFonts w:ascii="Arial" w:hAnsi="Arial" w:cs="Arial"/>
          <w:szCs w:val="22"/>
        </w:rPr>
        <w:t>Con l’Assunzione della Vergine Maria, Dio ha manifestato tutta la sua potenza sulla corruzione del sepolcro e sulla stessa morte. Il Papa lascia volutamente in sospeso se Maria sia morta o meno. Non vuole pronunziarsi. A noi però è consentito teologizzare. Maria non ha subito la morte, bensì la trasformazione immediata, perché Lei dovrà essere la Madre di tutti i vivente. Dio anche questo singolare privilegio le ha concesso: di non morire, ma di essere trasformata all’istante. Valgono per Lei le parole di San Paolo ai Tessalonicesi:</w:t>
      </w:r>
      <w:r w:rsidRPr="005D6B4D">
        <w:rPr>
          <w:rFonts w:ascii="Arial" w:hAnsi="Arial" w:cs="Arial"/>
          <w:i/>
          <w:szCs w:val="22"/>
        </w:rPr>
        <w:t xml:space="preserve"> “</w:t>
      </w:r>
      <w:r w:rsidRPr="005D6B4D">
        <w:rPr>
          <w:rFonts w:ascii="Arial" w:hAnsi="Arial" w:cs="Courier New"/>
          <w:i/>
          <w:szCs w:val="18"/>
        </w:rPr>
        <w:t>Noi, che viviamo e che saremo ancora in vita, verremo rapiti insieme con</w:t>
      </w:r>
      <w:r w:rsidRPr="005D6B4D">
        <w:rPr>
          <w:rFonts w:ascii="Arial" w:hAnsi="Arial" w:cs="Courier New"/>
          <w:b/>
          <w:i/>
          <w:szCs w:val="18"/>
        </w:rPr>
        <w:t xml:space="preserve"> </w:t>
      </w:r>
      <w:r w:rsidRPr="005D6B4D">
        <w:rPr>
          <w:rFonts w:ascii="Arial" w:hAnsi="Arial" w:cs="Courier New"/>
          <w:i/>
          <w:szCs w:val="18"/>
        </w:rPr>
        <w:t>loro nelle nubi, per andare incontro al Signore in alto, e così per sempre saremo con il Signore”</w:t>
      </w:r>
      <w:r w:rsidRPr="005D6B4D">
        <w:rPr>
          <w:rFonts w:ascii="Arial" w:hAnsi="Arial" w:cs="Courier New"/>
          <w:szCs w:val="18"/>
        </w:rPr>
        <w:t xml:space="preserve"> (1Ts 4,17). Maria è stata rapita, trasformata, resa tutta luce, tutta spirito, tutta splendore. Dio l’ha rivestita della sua eterna gloria, facendola sedere alla destra del suo Divin Figlio. Dio ha così compiuto in Maria la più strepitosa delle vittorie. Cristo Gesù ha dato alla Madre sua questa sublime gloria. Lui ha subito la morte per liberare la Madre sua dalla morte. Così possiamo affermare che in Lei Satana, peccato e morte sono rimasti fuori della sua vita.</w:t>
      </w:r>
      <w:r w:rsidR="005D6B4D" w:rsidRPr="005D6B4D">
        <w:rPr>
          <w:rFonts w:ascii="Arial" w:hAnsi="Arial" w:cs="Courier New"/>
          <w:szCs w:val="18"/>
        </w:rPr>
        <w:t xml:space="preserve"> </w:t>
      </w:r>
      <w:r w:rsidRPr="005D6B4D">
        <w:rPr>
          <w:rFonts w:ascii="Arial" w:hAnsi="Arial" w:cs="Courier New"/>
          <w:szCs w:val="18"/>
        </w:rPr>
        <w:t>Vergine Maria, Madre della Redenzione, Angeli, Santi, aiutateci a comprendere.</w:t>
      </w:r>
    </w:p>
    <w:p w14:paraId="54B356B3" w14:textId="256643A9" w:rsidR="00DE7761" w:rsidRDefault="005D6B4D" w:rsidP="00C5577C">
      <w:pPr>
        <w:spacing w:after="120"/>
        <w:jc w:val="both"/>
        <w:rPr>
          <w:rFonts w:ascii="Arial" w:hAnsi="Arial" w:cs="Courier New"/>
          <w:szCs w:val="18"/>
        </w:rPr>
      </w:pPr>
      <w:r w:rsidRPr="005D6B4D">
        <w:rPr>
          <w:rFonts w:ascii="Arial" w:hAnsi="Arial" w:cs="Courier New"/>
          <w:szCs w:val="18"/>
        </w:rPr>
        <w:t>Oggi aggiungiamo:</w:t>
      </w:r>
      <w:r w:rsidR="0031484A">
        <w:rPr>
          <w:rFonts w:ascii="Arial" w:hAnsi="Arial" w:cs="Courier New"/>
          <w:szCs w:val="18"/>
        </w:rPr>
        <w:t xml:space="preserve"> A quanti dovessero pensare che la Vergine Maria sia passata anche Lei attraverso la morte per essere in tutto conforme a Cristo Gesù, noi rispondiamo</w:t>
      </w:r>
      <w:r w:rsidR="003E2C65">
        <w:rPr>
          <w:rFonts w:ascii="Arial" w:hAnsi="Arial" w:cs="Courier New"/>
          <w:szCs w:val="18"/>
        </w:rPr>
        <w:t xml:space="preserve"> che </w:t>
      </w:r>
      <w:r w:rsidR="0031484A">
        <w:rPr>
          <w:rFonts w:ascii="Arial" w:hAnsi="Arial" w:cs="Courier New"/>
          <w:szCs w:val="18"/>
        </w:rPr>
        <w:t xml:space="preserve"> la Vergine Maria fu resa conforme a Cristo Gesù sul Golgota, quando la spada del dolore le trafisse l’anima. Cristo fu trafitto con i chiodi di ferro, la Vergine Maria con una spada spirituale, spada spirituale non meno dolorosa dei chiudi di ferro. </w:t>
      </w:r>
      <w:r w:rsidR="00BE3D55">
        <w:rPr>
          <w:rFonts w:ascii="Arial" w:hAnsi="Arial" w:cs="Courier New"/>
          <w:szCs w:val="18"/>
        </w:rPr>
        <w:t>Come ulteriore prova teologi</w:t>
      </w:r>
      <w:r w:rsidR="003E2C65">
        <w:rPr>
          <w:rFonts w:ascii="Arial" w:hAnsi="Arial" w:cs="Courier New"/>
          <w:szCs w:val="18"/>
        </w:rPr>
        <w:t>c</w:t>
      </w:r>
      <w:r w:rsidR="00BE3D55">
        <w:rPr>
          <w:rFonts w:ascii="Arial" w:hAnsi="Arial" w:cs="Courier New"/>
          <w:szCs w:val="18"/>
        </w:rPr>
        <w:t xml:space="preserve">a, con argomentazione deduttiva, </w:t>
      </w:r>
      <w:r w:rsidR="003E2C65">
        <w:rPr>
          <w:rFonts w:ascii="Arial" w:hAnsi="Arial" w:cs="Courier New"/>
          <w:szCs w:val="18"/>
        </w:rPr>
        <w:t xml:space="preserve">diciamo che </w:t>
      </w:r>
      <w:r w:rsidR="00DE7761">
        <w:rPr>
          <w:rFonts w:ascii="Arial" w:hAnsi="Arial" w:cs="Courier New"/>
          <w:szCs w:val="18"/>
        </w:rPr>
        <w:t xml:space="preserve">nessuna persona sulla terra è più degna della Vergine Maria. Se il privilegio di non passare per la morte è stato consesso ad altri e sarà concesso a tutte le persone che saranno trovate in vita al momento della Parusia del Signore, persone che in un attimo  saranno </w:t>
      </w:r>
      <w:r w:rsidR="003E2C65">
        <w:rPr>
          <w:rFonts w:ascii="Arial" w:hAnsi="Arial" w:cs="Courier New"/>
          <w:szCs w:val="18"/>
        </w:rPr>
        <w:t>rapite</w:t>
      </w:r>
      <w:r w:rsidR="00DE7761">
        <w:rPr>
          <w:rFonts w:ascii="Arial" w:hAnsi="Arial" w:cs="Courier New"/>
          <w:szCs w:val="18"/>
        </w:rPr>
        <w:t xml:space="preserve">, molto di più questo privilegio può essere dato alla Madre nostra celeste. </w:t>
      </w:r>
    </w:p>
    <w:p w14:paraId="4A259EFE" w14:textId="2227C7AB" w:rsidR="00C5577C" w:rsidRDefault="00DE7761" w:rsidP="00C5577C">
      <w:pPr>
        <w:spacing w:after="120"/>
        <w:jc w:val="both"/>
        <w:rPr>
          <w:rFonts w:ascii="Arial" w:hAnsi="Arial" w:cs="Courier New"/>
          <w:szCs w:val="18"/>
        </w:rPr>
      </w:pPr>
      <w:r>
        <w:rPr>
          <w:rFonts w:ascii="Arial" w:hAnsi="Arial" w:cs="Courier New"/>
          <w:szCs w:val="18"/>
        </w:rPr>
        <w:t>Ecco cosa troviamo nella Divina Rivelazione. Nel Capitolo Quinto della Genesi, Enoc che</w:t>
      </w:r>
      <w:r w:rsidR="003E2C65">
        <w:rPr>
          <w:rFonts w:ascii="Arial" w:hAnsi="Arial" w:cs="Courier New"/>
          <w:szCs w:val="18"/>
        </w:rPr>
        <w:t xml:space="preserve"> fu</w:t>
      </w:r>
      <w:r>
        <w:rPr>
          <w:rFonts w:ascii="Arial" w:hAnsi="Arial" w:cs="Courier New"/>
          <w:szCs w:val="18"/>
        </w:rPr>
        <w:t xml:space="preserve"> un patriarca prima del diluvio scompare perché Dio l’aveva preso </w:t>
      </w:r>
      <w:r w:rsidRPr="001E2334">
        <w:rPr>
          <w:rFonts w:ascii="Arial" w:hAnsi="Arial" w:cs="Courier New"/>
          <w:szCs w:val="18"/>
          <w:lang w:val="la-Latn"/>
        </w:rPr>
        <w:t>(</w:t>
      </w:r>
      <w:r w:rsidR="001E2334" w:rsidRPr="001E2334">
        <w:rPr>
          <w:rFonts w:ascii="Arial" w:hAnsi="Arial" w:cs="Courier New"/>
          <w:szCs w:val="18"/>
          <w:lang w:val="la-Latn"/>
        </w:rPr>
        <w:t xml:space="preserve">Porro </w:t>
      </w:r>
      <w:r w:rsidRPr="001E2334">
        <w:rPr>
          <w:rFonts w:ascii="Arial" w:hAnsi="Arial" w:cs="Courier New"/>
          <w:szCs w:val="18"/>
          <w:lang w:val="la-Latn"/>
        </w:rPr>
        <w:t>Enoch vixit sexaginta quinque annis et genuit Mathusalam</w:t>
      </w:r>
      <w:r w:rsidR="001E2334" w:rsidRPr="001E2334">
        <w:rPr>
          <w:rFonts w:ascii="Arial" w:hAnsi="Arial" w:cs="Courier New"/>
          <w:szCs w:val="18"/>
          <w:lang w:val="la-Latn"/>
        </w:rPr>
        <w:t xml:space="preserve"> </w:t>
      </w:r>
      <w:r w:rsidRPr="001E2334">
        <w:rPr>
          <w:rFonts w:ascii="Arial" w:hAnsi="Arial" w:cs="Courier New"/>
          <w:szCs w:val="18"/>
          <w:lang w:val="la-Latn"/>
        </w:rPr>
        <w:t>et ambulavit Enoch cum Deo postquam genuit Mathusalam trecentis annis et genuit filios et filias</w:t>
      </w:r>
      <w:r w:rsidR="001E2334" w:rsidRPr="001E2334">
        <w:rPr>
          <w:rFonts w:ascii="Arial" w:hAnsi="Arial" w:cs="Courier New"/>
          <w:szCs w:val="18"/>
          <w:lang w:val="la-Latn"/>
        </w:rPr>
        <w:t xml:space="preserve"> </w:t>
      </w:r>
      <w:r w:rsidRPr="001E2334">
        <w:rPr>
          <w:rFonts w:ascii="Arial" w:hAnsi="Arial" w:cs="Courier New"/>
          <w:szCs w:val="18"/>
          <w:lang w:val="la-Latn"/>
        </w:rPr>
        <w:t>et facti sunt omnes dies Enoch trecenti sexaginta quinque anni</w:t>
      </w:r>
      <w:r w:rsidR="001E2334" w:rsidRPr="001E2334">
        <w:rPr>
          <w:rFonts w:ascii="Arial" w:hAnsi="Arial" w:cs="Courier New"/>
          <w:szCs w:val="18"/>
          <w:lang w:val="la-Latn"/>
        </w:rPr>
        <w:t xml:space="preserve"> </w:t>
      </w:r>
      <w:r w:rsidRPr="001E2334">
        <w:rPr>
          <w:rFonts w:ascii="Arial" w:hAnsi="Arial" w:cs="Courier New"/>
          <w:szCs w:val="18"/>
          <w:lang w:val="la-Latn"/>
        </w:rPr>
        <w:t>ambulavitque cum Deo et non apparuit quia tulit eum Deus</w:t>
      </w:r>
      <w:r w:rsidR="001E2334" w:rsidRPr="001E2334">
        <w:rPr>
          <w:rFonts w:ascii="Arial" w:hAnsi="Arial" w:cs="Courier New"/>
          <w:szCs w:val="18"/>
          <w:lang w:val="la-Latn"/>
        </w:rPr>
        <w:t xml:space="preserve"> - </w:t>
      </w:r>
      <w:r w:rsidR="001E2334" w:rsidRPr="001E2334">
        <w:rPr>
          <w:rFonts w:ascii="Greek" w:hAnsi="Greek" w:cs="Greek"/>
          <w:sz w:val="26"/>
          <w:szCs w:val="26"/>
        </w:rPr>
        <w:t>Kaˆ œzhsen Enwc ˜katÕn kaˆ ˜x»konta pšnte œth kaˆ ™gšnnhsen tÕn Maqousala. eÙhršsthsen d</w:t>
      </w:r>
      <w:r w:rsidR="001E2334">
        <w:rPr>
          <w:rFonts w:ascii="Greek" w:hAnsi="Greek" w:cs="Greek"/>
          <w:sz w:val="26"/>
          <w:szCs w:val="26"/>
        </w:rPr>
        <w:t></w:t>
      </w:r>
      <w:r w:rsidR="001E2334" w:rsidRPr="001E2334">
        <w:rPr>
          <w:rFonts w:ascii="Greek" w:hAnsi="Greek" w:cs="Greek"/>
          <w:sz w:val="26"/>
          <w:szCs w:val="26"/>
        </w:rPr>
        <w:t xml:space="preserve"> Enwc tù qeù met¦ tÕ gennÁsai aÙtÕn tÕn Maqousala diakÒsia œth kaˆ </w:t>
      </w:r>
      <w:r w:rsidR="001E2334" w:rsidRPr="001E2334">
        <w:rPr>
          <w:rFonts w:ascii="Greek" w:hAnsi="Greek" w:cs="Greek"/>
          <w:sz w:val="26"/>
          <w:szCs w:val="26"/>
        </w:rPr>
        <w:lastRenderedPageBreak/>
        <w:t>™gšnnhsen uƒoÝj kaˆ qugatšraj.</w:t>
      </w:r>
      <w:r w:rsidR="001E2334">
        <w:rPr>
          <w:rFonts w:ascii="Greek" w:hAnsi="Greek" w:cs="Greek"/>
          <w:sz w:val="26"/>
          <w:szCs w:val="26"/>
        </w:rPr>
        <w:t xml:space="preserve"> </w:t>
      </w:r>
      <w:r w:rsidR="001E2334" w:rsidRPr="001E2334">
        <w:rPr>
          <w:rFonts w:ascii="Greek" w:hAnsi="Greek" w:cs="Greek"/>
          <w:sz w:val="26"/>
          <w:szCs w:val="26"/>
        </w:rPr>
        <w:t>kaˆ ™gšnonto p©sai aƒ ¹mšrai Enwc triakÒsia ˜x»konta pšnte œth. kaˆ eÙhršsthsen Enwc tù qeù kaˆ oÙc hØr…sketo, Óti metšqhken aÙtÕn Ð qeÒj.</w:t>
      </w:r>
      <w:r>
        <w:rPr>
          <w:rFonts w:ascii="Arial" w:hAnsi="Arial" w:cs="Courier New"/>
          <w:szCs w:val="18"/>
        </w:rPr>
        <w:t>)</w:t>
      </w:r>
      <w:r w:rsidR="001E2334">
        <w:rPr>
          <w:rFonts w:ascii="Arial" w:hAnsi="Arial" w:cs="Courier New"/>
          <w:szCs w:val="18"/>
        </w:rPr>
        <w:t xml:space="preserve"> – </w:t>
      </w:r>
      <w:r w:rsidR="00C5577C" w:rsidRPr="001E2334">
        <w:rPr>
          <w:rFonts w:ascii="Arial" w:hAnsi="Arial" w:cs="Courier New"/>
          <w:szCs w:val="18"/>
        </w:rPr>
        <w:t xml:space="preserve"> </w:t>
      </w:r>
      <w:r w:rsidR="0031484A" w:rsidRPr="005D6B4D">
        <w:rPr>
          <w:rFonts w:ascii="Arial" w:hAnsi="Arial" w:cs="Courier New"/>
          <w:szCs w:val="18"/>
        </w:rPr>
        <w:t>Enoc</w:t>
      </w:r>
      <w:r w:rsidR="005D6B4D" w:rsidRPr="005D6B4D">
        <w:rPr>
          <w:rFonts w:ascii="Arial" w:hAnsi="Arial" w:cs="Courier New"/>
          <w:szCs w:val="18"/>
        </w:rPr>
        <w:t xml:space="preserve"> aveva sessantacinque anni quando generò Matusalemme. </w:t>
      </w:r>
      <w:r w:rsidR="0031484A" w:rsidRPr="005D6B4D">
        <w:rPr>
          <w:rFonts w:ascii="Arial" w:hAnsi="Arial" w:cs="Courier New"/>
          <w:szCs w:val="18"/>
        </w:rPr>
        <w:t>Enoc</w:t>
      </w:r>
      <w:r w:rsidR="005D6B4D" w:rsidRPr="005D6B4D">
        <w:rPr>
          <w:rFonts w:ascii="Arial" w:hAnsi="Arial" w:cs="Courier New"/>
          <w:szCs w:val="18"/>
        </w:rPr>
        <w:t xml:space="preserve"> camminò con Dio; dopo aver generato Matusalemme, visse ancora per trecento anni e generò figli e figlie. </w:t>
      </w:r>
      <w:r w:rsidR="0031484A" w:rsidRPr="005D6B4D">
        <w:rPr>
          <w:rFonts w:ascii="Arial" w:hAnsi="Arial" w:cs="Courier New"/>
          <w:szCs w:val="18"/>
        </w:rPr>
        <w:t>L’intera</w:t>
      </w:r>
      <w:r w:rsidR="005D6B4D" w:rsidRPr="005D6B4D">
        <w:rPr>
          <w:rFonts w:ascii="Arial" w:hAnsi="Arial" w:cs="Courier New"/>
          <w:szCs w:val="18"/>
        </w:rPr>
        <w:t xml:space="preserve"> vita di Enoc fu di trecentosessantacinque anni. </w:t>
      </w:r>
      <w:r w:rsidR="0031484A" w:rsidRPr="005D6B4D">
        <w:rPr>
          <w:rFonts w:ascii="Arial" w:hAnsi="Arial" w:cs="Courier New"/>
          <w:szCs w:val="18"/>
        </w:rPr>
        <w:t>Enoc</w:t>
      </w:r>
      <w:r w:rsidR="005D6B4D" w:rsidRPr="005D6B4D">
        <w:rPr>
          <w:rFonts w:ascii="Arial" w:hAnsi="Arial" w:cs="Courier New"/>
          <w:szCs w:val="18"/>
        </w:rPr>
        <w:t xml:space="preserve"> camminò con Dio, poi scomparve perché Dio l’aveva preso (Gen 5,21-24).</w:t>
      </w:r>
      <w:r w:rsidR="001E2334">
        <w:rPr>
          <w:rFonts w:ascii="Arial" w:hAnsi="Arial" w:cs="Courier New"/>
          <w:szCs w:val="18"/>
        </w:rPr>
        <w:t xml:space="preserve"> Questo testo così scarno ed essenziale non ci consente alcun’altra deduzione. Enoc scomparve, a differenza degli altri patriarchi, perché Dio lo aveva preso con sé. </w:t>
      </w:r>
    </w:p>
    <w:p w14:paraId="7FA72A99" w14:textId="0913EFC7" w:rsidR="005D6B4D" w:rsidRPr="001E2334" w:rsidRDefault="001E2334" w:rsidP="005D6B4D">
      <w:pPr>
        <w:spacing w:after="120"/>
        <w:jc w:val="both"/>
        <w:rPr>
          <w:rFonts w:ascii="Arial" w:hAnsi="Arial" w:cs="Courier New"/>
          <w:i/>
          <w:iCs/>
          <w:szCs w:val="18"/>
        </w:rPr>
      </w:pPr>
      <w:r>
        <w:rPr>
          <w:rFonts w:ascii="Arial" w:hAnsi="Arial" w:cs="Courier New"/>
          <w:szCs w:val="18"/>
        </w:rPr>
        <w:t>Molto più esplicito è il testo del Secondo Libro dei Re. Questo testo narra il rapimento di Elia su un carro di fuoco con cavalli di fuoco. Un attimo prima Elia era in dialogo con Eliseo, un attimo dopo era già sul carro di fuoco con cavalli di fuoco, con rapimento istantaneo e immediato: “</w:t>
      </w:r>
      <w:r w:rsidR="0031484A" w:rsidRPr="001E2334">
        <w:rPr>
          <w:rFonts w:ascii="Arial" w:hAnsi="Arial" w:cs="Courier New"/>
          <w:i/>
          <w:iCs/>
          <w:szCs w:val="18"/>
        </w:rPr>
        <w:t>Quando</w:t>
      </w:r>
      <w:r w:rsidR="005D6B4D" w:rsidRPr="001E2334">
        <w:rPr>
          <w:rFonts w:ascii="Arial" w:hAnsi="Arial" w:cs="Courier New"/>
          <w:i/>
          <w:iCs/>
          <w:szCs w:val="18"/>
        </w:rPr>
        <w:t xml:space="preserve"> il Signore stava per far salire al cielo in un turbine Elia, questi partì da Gàlgala con Eliseo. </w:t>
      </w:r>
      <w:r w:rsidR="0031484A" w:rsidRPr="001E2334">
        <w:rPr>
          <w:rFonts w:ascii="Arial" w:hAnsi="Arial" w:cs="Courier New"/>
          <w:i/>
          <w:iCs/>
          <w:szCs w:val="18"/>
        </w:rPr>
        <w:t>Elia</w:t>
      </w:r>
      <w:r w:rsidR="005D6B4D" w:rsidRPr="001E2334">
        <w:rPr>
          <w:rFonts w:ascii="Arial" w:hAnsi="Arial" w:cs="Courier New"/>
          <w:i/>
          <w:iCs/>
          <w:szCs w:val="18"/>
        </w:rPr>
        <w:t xml:space="preserve">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w:t>
      </w:r>
      <w:r w:rsidR="0031484A" w:rsidRPr="001E2334">
        <w:rPr>
          <w:rFonts w:ascii="Arial" w:hAnsi="Arial" w:cs="Courier New"/>
          <w:i/>
          <w:iCs/>
          <w:szCs w:val="18"/>
        </w:rPr>
        <w:t>Elia</w:t>
      </w:r>
      <w:r w:rsidR="005D6B4D" w:rsidRPr="001E2334">
        <w:rPr>
          <w:rFonts w:ascii="Arial" w:hAnsi="Arial" w:cs="Courier New"/>
          <w:i/>
          <w:iCs/>
          <w:szCs w:val="18"/>
        </w:rPr>
        <w:t xml:space="preserve"> gli disse: «Eliseo, rimani qui, perché il Signore mi manda a Gerico». Egli rispose: «Per la vita del Signore e per la tua stessa vita, non ti lascerò»; e andarono a Gerico. </w:t>
      </w:r>
      <w:r w:rsidR="0031484A" w:rsidRPr="001E2334">
        <w:rPr>
          <w:rFonts w:ascii="Arial" w:hAnsi="Arial" w:cs="Courier New"/>
          <w:i/>
          <w:iCs/>
          <w:szCs w:val="18"/>
        </w:rPr>
        <w:t>I</w:t>
      </w:r>
      <w:r w:rsidR="005D6B4D" w:rsidRPr="001E2334">
        <w:rPr>
          <w:rFonts w:ascii="Arial" w:hAnsi="Arial" w:cs="Courier New"/>
          <w:i/>
          <w:iCs/>
          <w:szCs w:val="18"/>
        </w:rPr>
        <w:t xml:space="preserve"> figli dei profeti che erano a Gerico si avvicinarono a Eliseo e gli dissero: «Non sai tu che oggi il Signore porterà via il tuo signore al di sopra della tua testa?». Rispose: «Lo so anch’io; tacete!». </w:t>
      </w:r>
      <w:r w:rsidR="0031484A" w:rsidRPr="001E2334">
        <w:rPr>
          <w:rFonts w:ascii="Arial" w:hAnsi="Arial" w:cs="Courier New"/>
          <w:i/>
          <w:iCs/>
          <w:szCs w:val="18"/>
        </w:rPr>
        <w:t>Elia</w:t>
      </w:r>
      <w:r w:rsidR="005D6B4D" w:rsidRPr="001E2334">
        <w:rPr>
          <w:rFonts w:ascii="Arial" w:hAnsi="Arial" w:cs="Courier New"/>
          <w:i/>
          <w:iCs/>
          <w:szCs w:val="18"/>
        </w:rPr>
        <w:t xml:space="preserve"> gli disse: «Rimani qui, perché il Signore mi manda al Giordano». Egli rispose: «Per la vita del Signore e per la tua stessa vita, non ti lascerò». E procedettero insieme.</w:t>
      </w:r>
    </w:p>
    <w:p w14:paraId="4B1A200D" w14:textId="1D4AD913" w:rsidR="005D6B4D" w:rsidRPr="001E2334" w:rsidRDefault="0031484A" w:rsidP="005D6B4D">
      <w:pPr>
        <w:spacing w:after="120"/>
        <w:jc w:val="both"/>
        <w:rPr>
          <w:rFonts w:ascii="Arial" w:hAnsi="Arial" w:cs="Courier New"/>
          <w:i/>
          <w:iCs/>
          <w:szCs w:val="18"/>
        </w:rPr>
      </w:pPr>
      <w:r w:rsidRPr="001E2334">
        <w:rPr>
          <w:rFonts w:ascii="Arial" w:hAnsi="Arial" w:cs="Courier New"/>
          <w:i/>
          <w:iCs/>
          <w:szCs w:val="18"/>
        </w:rPr>
        <w:t>Cinquanta</w:t>
      </w:r>
      <w:r w:rsidR="005D6B4D" w:rsidRPr="001E2334">
        <w:rPr>
          <w:rFonts w:ascii="Arial" w:hAnsi="Arial" w:cs="Courier New"/>
          <w:i/>
          <w:iCs/>
          <w:szCs w:val="18"/>
        </w:rPr>
        <w:t xml:space="preserve"> uomini, tra i figli dei profeti, li seguirono e si fermarono di fronte, a distanza; loro due si fermarono al Giordano. </w:t>
      </w:r>
      <w:r w:rsidRPr="001E2334">
        <w:rPr>
          <w:rFonts w:ascii="Arial" w:hAnsi="Arial" w:cs="Courier New"/>
          <w:i/>
          <w:iCs/>
          <w:szCs w:val="18"/>
        </w:rPr>
        <w:t>Elia</w:t>
      </w:r>
      <w:r w:rsidR="005D6B4D" w:rsidRPr="001E2334">
        <w:rPr>
          <w:rFonts w:ascii="Arial" w:hAnsi="Arial" w:cs="Courier New"/>
          <w:i/>
          <w:iCs/>
          <w:szCs w:val="18"/>
        </w:rPr>
        <w:t xml:space="preserve"> prese il suo mantello, l’arrotolò e percosse le acque, che si divisero di qua e di là; loro due passarono sull’asciutto. </w:t>
      </w:r>
      <w:r w:rsidRPr="001E2334">
        <w:rPr>
          <w:rFonts w:ascii="Arial" w:hAnsi="Arial" w:cs="Courier New"/>
          <w:i/>
          <w:iCs/>
          <w:szCs w:val="18"/>
        </w:rPr>
        <w:t>Appena</w:t>
      </w:r>
      <w:r w:rsidR="005D6B4D" w:rsidRPr="001E2334">
        <w:rPr>
          <w:rFonts w:ascii="Arial" w:hAnsi="Arial" w:cs="Courier New"/>
          <w:i/>
          <w:iCs/>
          <w:szCs w:val="18"/>
        </w:rPr>
        <w:t xml:space="preserve"> furono passati, Elia disse a Eliseo: «Domanda che cosa io debba fare per te, prima che sia portato via da te». Eliseo rispose: «Due terzi del tuo spirito siano in me». </w:t>
      </w:r>
      <w:r w:rsidRPr="001E2334">
        <w:rPr>
          <w:rFonts w:ascii="Arial" w:hAnsi="Arial" w:cs="Courier New"/>
          <w:i/>
          <w:iCs/>
          <w:szCs w:val="18"/>
        </w:rPr>
        <w:t>Egli</w:t>
      </w:r>
      <w:r w:rsidR="005D6B4D" w:rsidRPr="001E2334">
        <w:rPr>
          <w:rFonts w:ascii="Arial" w:hAnsi="Arial" w:cs="Courier New"/>
          <w:i/>
          <w:iCs/>
          <w:szCs w:val="18"/>
        </w:rPr>
        <w:t xml:space="preserve"> soggiunse: «Tu pretendi una cosa difficile! Sia per te così, se mi vedrai quando sarò portato via da te; altrimenti non avverrà». </w:t>
      </w:r>
      <w:r w:rsidRPr="001E2334">
        <w:rPr>
          <w:rFonts w:ascii="Arial" w:hAnsi="Arial" w:cs="Courier New"/>
          <w:i/>
          <w:iCs/>
          <w:szCs w:val="18"/>
        </w:rPr>
        <w:t>Mentre</w:t>
      </w:r>
      <w:r w:rsidR="005D6B4D" w:rsidRPr="001E2334">
        <w:rPr>
          <w:rFonts w:ascii="Arial" w:hAnsi="Arial" w:cs="Courier New"/>
          <w:i/>
          <w:iCs/>
          <w:szCs w:val="18"/>
        </w:rPr>
        <w:t xml:space="preserve"> continuavano a camminare conversando, ecco un carro di fuoco e cavalli di fuoco si interposero fra loro due. Elia salì nel turbine verso il cielo. </w:t>
      </w:r>
      <w:r w:rsidRPr="001E2334">
        <w:rPr>
          <w:rFonts w:ascii="Arial" w:hAnsi="Arial" w:cs="Courier New"/>
          <w:i/>
          <w:iCs/>
          <w:szCs w:val="18"/>
        </w:rPr>
        <w:t>Eliseo</w:t>
      </w:r>
      <w:r w:rsidR="005D6B4D" w:rsidRPr="001E2334">
        <w:rPr>
          <w:rFonts w:ascii="Arial" w:hAnsi="Arial" w:cs="Courier New"/>
          <w:i/>
          <w:iCs/>
          <w:szCs w:val="18"/>
        </w:rPr>
        <w:t xml:space="preserve"> guardava e gridava: «Padre mio, padre mio, carro d’Israele e suoi destrieri!». E non lo vide più. Allora afferrò le proprie vesti e le lacerò in due pezzi. </w:t>
      </w:r>
      <w:r w:rsidRPr="001E2334">
        <w:rPr>
          <w:rFonts w:ascii="Arial" w:hAnsi="Arial" w:cs="Courier New"/>
          <w:i/>
          <w:iCs/>
          <w:szCs w:val="18"/>
        </w:rPr>
        <w:t>Quindi</w:t>
      </w:r>
      <w:r w:rsidR="005D6B4D" w:rsidRPr="001E2334">
        <w:rPr>
          <w:rFonts w:ascii="Arial" w:hAnsi="Arial" w:cs="Courier New"/>
          <w:i/>
          <w:iCs/>
          <w:szCs w:val="18"/>
        </w:rPr>
        <w:t xml:space="preserve"> raccolse il mantello, che era caduto a Elia, e tornò indietro, fermandosi sulla riva del Giordano.</w:t>
      </w:r>
    </w:p>
    <w:p w14:paraId="7F0BEB04" w14:textId="26404065" w:rsidR="005D6B4D" w:rsidRPr="001E2334" w:rsidRDefault="0031484A" w:rsidP="005D6B4D">
      <w:pPr>
        <w:spacing w:after="120"/>
        <w:jc w:val="both"/>
        <w:rPr>
          <w:rFonts w:ascii="Arial" w:hAnsi="Arial" w:cs="Courier New"/>
          <w:i/>
          <w:iCs/>
          <w:szCs w:val="18"/>
        </w:rPr>
      </w:pPr>
      <w:r w:rsidRPr="001E2334">
        <w:rPr>
          <w:rFonts w:ascii="Arial" w:hAnsi="Arial" w:cs="Courier New"/>
          <w:i/>
          <w:iCs/>
          <w:szCs w:val="18"/>
        </w:rPr>
        <w:t>Prese</w:t>
      </w:r>
      <w:r w:rsidR="005D6B4D" w:rsidRPr="001E2334">
        <w:rPr>
          <w:rFonts w:ascii="Arial" w:hAnsi="Arial" w:cs="Courier New"/>
          <w:i/>
          <w:iCs/>
          <w:szCs w:val="18"/>
        </w:rPr>
        <w:t xml:space="preserve"> il mantello, che era caduto a Elia, e percosse le acque, dicendo: «Dov’è il Signore, Dio di Elia?». Quando anch’egli ebbe percosso le acque, queste si divisero di qua e di là, ed Eliseo le attraversò. </w:t>
      </w:r>
      <w:r w:rsidRPr="001E2334">
        <w:rPr>
          <w:rFonts w:ascii="Arial" w:hAnsi="Arial" w:cs="Courier New"/>
          <w:i/>
          <w:iCs/>
          <w:szCs w:val="18"/>
        </w:rPr>
        <w:t>Se</w:t>
      </w:r>
      <w:r w:rsidR="005D6B4D" w:rsidRPr="001E2334">
        <w:rPr>
          <w:rFonts w:ascii="Arial" w:hAnsi="Arial" w:cs="Courier New"/>
          <w:i/>
          <w:iCs/>
          <w:szCs w:val="18"/>
        </w:rPr>
        <w:t xml:space="preserve"> lo videro di fronte, i figli dei profeti di Gerico, e dissero: «Lo spirito di Elia si è posato su Eliseo». Gli andarono incontro e si prostrarono a terra davanti a lui. </w:t>
      </w:r>
      <w:r w:rsidRPr="001E2334">
        <w:rPr>
          <w:rFonts w:ascii="Arial" w:hAnsi="Arial" w:cs="Courier New"/>
          <w:i/>
          <w:iCs/>
          <w:szCs w:val="18"/>
        </w:rPr>
        <w:t>Gli</w:t>
      </w:r>
      <w:r w:rsidR="005D6B4D" w:rsidRPr="001E2334">
        <w:rPr>
          <w:rFonts w:ascii="Arial" w:hAnsi="Arial" w:cs="Courier New"/>
          <w:i/>
          <w:iCs/>
          <w:szCs w:val="18"/>
        </w:rPr>
        <w:t xml:space="preserve"> dissero: «Ecco, fra i tuoi servi ci sono cinquanta uomini vigorosi; potrebbero andare a cercare il tuo signore nel caso che lo spirito del Signore l’abbia preso e gettato su qualche monte o in qualche valle». Egli disse: «Non mandateli!». </w:t>
      </w:r>
      <w:r w:rsidRPr="001E2334">
        <w:rPr>
          <w:rFonts w:ascii="Arial" w:hAnsi="Arial" w:cs="Courier New"/>
          <w:i/>
          <w:iCs/>
          <w:szCs w:val="18"/>
        </w:rPr>
        <w:t>Insistettero</w:t>
      </w:r>
      <w:r w:rsidR="005D6B4D" w:rsidRPr="001E2334">
        <w:rPr>
          <w:rFonts w:ascii="Arial" w:hAnsi="Arial" w:cs="Courier New"/>
          <w:i/>
          <w:iCs/>
          <w:szCs w:val="18"/>
        </w:rPr>
        <w:t xml:space="preserve"> tanto con lui che egli disse: «Mandateli!». Mandarono cinquanta uomini, che cercarono per tre giorni, ma non lo trovarono. </w:t>
      </w:r>
      <w:r w:rsidRPr="001E2334">
        <w:rPr>
          <w:rFonts w:ascii="Arial" w:hAnsi="Arial" w:cs="Courier New"/>
          <w:i/>
          <w:iCs/>
          <w:szCs w:val="18"/>
        </w:rPr>
        <w:t>Tornarono</w:t>
      </w:r>
      <w:r w:rsidR="005D6B4D" w:rsidRPr="001E2334">
        <w:rPr>
          <w:rFonts w:ascii="Arial" w:hAnsi="Arial" w:cs="Courier New"/>
          <w:i/>
          <w:iCs/>
          <w:szCs w:val="18"/>
        </w:rPr>
        <w:t xml:space="preserve"> da Eliseo, che stava a Gerico. Egli disse loro: «Non vi avevo forse detto: “Non andate”?» (2Re 2,1.18). </w:t>
      </w:r>
    </w:p>
    <w:p w14:paraId="4AA28E03" w14:textId="6EE860C3" w:rsidR="0031484A" w:rsidRDefault="001E2334" w:rsidP="00C5577C">
      <w:pPr>
        <w:spacing w:after="120"/>
        <w:jc w:val="both"/>
        <w:rPr>
          <w:rFonts w:ascii="Arial" w:hAnsi="Arial" w:cs="Arial"/>
          <w:i/>
          <w:iCs/>
          <w:szCs w:val="22"/>
        </w:rPr>
      </w:pPr>
      <w:r>
        <w:rPr>
          <w:rFonts w:ascii="Arial" w:hAnsi="Arial" w:cs="Courier New"/>
          <w:szCs w:val="18"/>
        </w:rPr>
        <w:t xml:space="preserve">Ma ancora non è tutto. Lo Spirito Santo per bocca dell’Apostolo Paolo ci rivela che non tutti moriremo, ma tutti saremo rapiti per andare incontro al Signore: </w:t>
      </w:r>
      <w:r w:rsidRPr="001E2334">
        <w:rPr>
          <w:rFonts w:ascii="Arial" w:hAnsi="Arial" w:cs="Courier New"/>
          <w:i/>
          <w:iCs/>
          <w:szCs w:val="18"/>
        </w:rPr>
        <w:t>“</w:t>
      </w:r>
      <w:r w:rsidR="0031484A" w:rsidRPr="001E2334">
        <w:rPr>
          <w:rFonts w:ascii="Arial" w:hAnsi="Arial" w:cs="Arial"/>
          <w:i/>
          <w:iCs/>
          <w:szCs w:val="22"/>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625A1400" w14:textId="3F736477" w:rsidR="00331723" w:rsidRPr="00331723" w:rsidRDefault="00331723" w:rsidP="00C5577C">
      <w:pPr>
        <w:spacing w:after="120"/>
        <w:jc w:val="both"/>
        <w:rPr>
          <w:rFonts w:ascii="Arial" w:hAnsi="Arial" w:cs="Arial"/>
          <w:szCs w:val="22"/>
        </w:rPr>
      </w:pPr>
      <w:r>
        <w:rPr>
          <w:rFonts w:ascii="Arial" w:hAnsi="Arial" w:cs="Arial"/>
          <w:szCs w:val="22"/>
        </w:rPr>
        <w:t xml:space="preserve">Sul fondamento del dato scritturistico noi possiamo affermare che nessuna persona è più degna di essere rapita in cielo in corpo e anima, con corpo trasformato in luce, della Vergine Maria. Non vi è pertanto nessuna Parola della Scrittura Santa che richiede la morte della Vergine Maria. Quanti affermano la sua morte, l’affermano per ragioni del loro cuore, non certo per ragioni che scaturiscono dalla Parola del Signore. Ecco perché noi diciamo che è assai deleterio fondare la nostra fede solo su ragioni di cuore, di volontà, di pensieri della terra, di desideri del nostro cuore. Se lasciano che detti la verità il cuore, esso può anche giungere a negare verità che sono essenza della Divina Rivelazione. Madre di Dio e Madre nostra, libera la nostra fede da ogni pensiero del nostro cuore, de ogni desiderio della nostra mente, da un falsa teologizzazione. </w:t>
      </w:r>
    </w:p>
    <w:bookmarkEnd w:id="4"/>
    <w:bookmarkEnd w:id="5"/>
    <w:bookmarkEnd w:id="6"/>
    <w:bookmarkEnd w:id="7"/>
    <w:p w14:paraId="58B92A48" w14:textId="5416BB97" w:rsidR="00481135" w:rsidRPr="005D6B4D" w:rsidRDefault="003A5934" w:rsidP="00C7521D">
      <w:pPr>
        <w:spacing w:after="120"/>
        <w:jc w:val="right"/>
        <w:rPr>
          <w:rFonts w:ascii="Arial" w:hAnsi="Arial" w:cs="Arial"/>
          <w:b/>
          <w:sz w:val="18"/>
          <w:szCs w:val="18"/>
        </w:rPr>
      </w:pPr>
      <w:r w:rsidRPr="005D6B4D">
        <w:rPr>
          <w:rFonts w:ascii="Arial" w:hAnsi="Arial" w:cs="Arial"/>
          <w:b/>
          <w:bCs/>
          <w:szCs w:val="22"/>
        </w:rPr>
        <w:t xml:space="preserve">23 </w:t>
      </w:r>
      <w:r w:rsidR="002F1B8C" w:rsidRPr="005D6B4D">
        <w:rPr>
          <w:rFonts w:ascii="Arial" w:hAnsi="Arial" w:cs="Arial"/>
          <w:b/>
          <w:bCs/>
          <w:szCs w:val="22"/>
        </w:rPr>
        <w:t xml:space="preserve">Maggio </w:t>
      </w:r>
      <w:r w:rsidR="00ED0D1A" w:rsidRPr="005D6B4D">
        <w:rPr>
          <w:rFonts w:ascii="Arial" w:hAnsi="Arial" w:cs="Arial"/>
          <w:b/>
          <w:bCs/>
          <w:szCs w:val="22"/>
        </w:rPr>
        <w:t>20</w:t>
      </w:r>
      <w:r w:rsidR="002B4C37" w:rsidRPr="005D6B4D">
        <w:rPr>
          <w:rFonts w:ascii="Arial" w:hAnsi="Arial" w:cs="Arial"/>
          <w:b/>
          <w:bCs/>
          <w:szCs w:val="22"/>
        </w:rPr>
        <w:t>27</w:t>
      </w:r>
      <w:bookmarkEnd w:id="8"/>
      <w:bookmarkEnd w:id="9"/>
    </w:p>
    <w:sectPr w:rsidR="00481135" w:rsidRPr="005D6B4D" w:rsidSect="00331723">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1254" w14:textId="77777777" w:rsidR="003C78E8" w:rsidRDefault="003C78E8">
      <w:r>
        <w:separator/>
      </w:r>
    </w:p>
  </w:endnote>
  <w:endnote w:type="continuationSeparator" w:id="0">
    <w:p w14:paraId="24555C76" w14:textId="77777777" w:rsidR="003C78E8" w:rsidRDefault="003C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FF03" w14:textId="77777777" w:rsidR="003C78E8" w:rsidRDefault="003C78E8">
      <w:r>
        <w:separator/>
      </w:r>
    </w:p>
  </w:footnote>
  <w:footnote w:type="continuationSeparator" w:id="0">
    <w:p w14:paraId="0EBAD4D4" w14:textId="77777777" w:rsidR="003C78E8" w:rsidRDefault="003C7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943"/>
    <w:rsid w:val="00011AB1"/>
    <w:rsid w:val="0001313B"/>
    <w:rsid w:val="00013D14"/>
    <w:rsid w:val="000164AB"/>
    <w:rsid w:val="000177B3"/>
    <w:rsid w:val="00017D2C"/>
    <w:rsid w:val="00020B1B"/>
    <w:rsid w:val="000210B8"/>
    <w:rsid w:val="000214C3"/>
    <w:rsid w:val="000223FA"/>
    <w:rsid w:val="000228A6"/>
    <w:rsid w:val="00022A70"/>
    <w:rsid w:val="00023C41"/>
    <w:rsid w:val="000255CA"/>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06CE"/>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D1D"/>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67E55"/>
    <w:rsid w:val="00170286"/>
    <w:rsid w:val="0017039A"/>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5A53"/>
    <w:rsid w:val="001D6EE2"/>
    <w:rsid w:val="001D78F4"/>
    <w:rsid w:val="001D7D68"/>
    <w:rsid w:val="001E1434"/>
    <w:rsid w:val="001E18EE"/>
    <w:rsid w:val="001E19A9"/>
    <w:rsid w:val="001E1D79"/>
    <w:rsid w:val="001E2334"/>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16C"/>
    <w:rsid w:val="00270A1C"/>
    <w:rsid w:val="00270FED"/>
    <w:rsid w:val="002710BB"/>
    <w:rsid w:val="002717AE"/>
    <w:rsid w:val="002722D8"/>
    <w:rsid w:val="00276653"/>
    <w:rsid w:val="00276BCA"/>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B8C"/>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484A"/>
    <w:rsid w:val="003157DB"/>
    <w:rsid w:val="00317C85"/>
    <w:rsid w:val="00317CD7"/>
    <w:rsid w:val="00322544"/>
    <w:rsid w:val="0032365E"/>
    <w:rsid w:val="00323C23"/>
    <w:rsid w:val="00324093"/>
    <w:rsid w:val="00324C2B"/>
    <w:rsid w:val="00326860"/>
    <w:rsid w:val="00326AB5"/>
    <w:rsid w:val="003277B1"/>
    <w:rsid w:val="00331723"/>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934"/>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8E8"/>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2C65"/>
    <w:rsid w:val="003E330C"/>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1F8"/>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04D"/>
    <w:rsid w:val="00563510"/>
    <w:rsid w:val="00567282"/>
    <w:rsid w:val="00567326"/>
    <w:rsid w:val="005675F5"/>
    <w:rsid w:val="00567688"/>
    <w:rsid w:val="00574723"/>
    <w:rsid w:val="00574F3A"/>
    <w:rsid w:val="0057769F"/>
    <w:rsid w:val="005807BE"/>
    <w:rsid w:val="00580C25"/>
    <w:rsid w:val="0058104E"/>
    <w:rsid w:val="005810DB"/>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25EB"/>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6B4D"/>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5C1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A7481"/>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4712"/>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0E08"/>
    <w:rsid w:val="00871327"/>
    <w:rsid w:val="00874C82"/>
    <w:rsid w:val="008750E2"/>
    <w:rsid w:val="008764D7"/>
    <w:rsid w:val="0087763A"/>
    <w:rsid w:val="0088081D"/>
    <w:rsid w:val="00881076"/>
    <w:rsid w:val="00881664"/>
    <w:rsid w:val="00882B4D"/>
    <w:rsid w:val="008830A1"/>
    <w:rsid w:val="00883AC2"/>
    <w:rsid w:val="00884C85"/>
    <w:rsid w:val="00885DB6"/>
    <w:rsid w:val="00886102"/>
    <w:rsid w:val="008867D6"/>
    <w:rsid w:val="00890A45"/>
    <w:rsid w:val="00890D36"/>
    <w:rsid w:val="008912F3"/>
    <w:rsid w:val="008923D5"/>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05D"/>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2AC"/>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972"/>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476F7"/>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3D55"/>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07F2C"/>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577C"/>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2EAA"/>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E7761"/>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06EF"/>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40"/>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0D3"/>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2F1B8C"/>
    <w:pPr>
      <w:tabs>
        <w:tab w:val="center" w:pos="4819"/>
        <w:tab w:val="right" w:pos="9638"/>
      </w:tabs>
    </w:pPr>
  </w:style>
  <w:style w:type="character" w:customStyle="1" w:styleId="IntestazioneCarattere">
    <w:name w:val="Intestazione Carattere"/>
    <w:basedOn w:val="Carpredefinitoparagrafo"/>
    <w:link w:val="Intestazione"/>
    <w:rsid w:val="002F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1745</Words>
  <Characters>9947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2026-07-02T14:58:00Z</dcterms:created>
  <dcterms:modified xsi:type="dcterms:W3CDTF">2026-07-04T07:52:00Z</dcterms:modified>
</cp:coreProperties>
</file>